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3D495" w14:textId="77777777" w:rsidR="0028683E" w:rsidRDefault="0028683E" w:rsidP="00502FDD">
      <w:pPr>
        <w:spacing w:before="100" w:beforeAutospacing="1" w:after="100" w:afterAutospacing="1" w:line="360" w:lineRule="auto"/>
        <w:jc w:val="center"/>
        <w:rPr>
          <w:rFonts w:ascii="Arial" w:eastAsia="Arial" w:hAnsi="Arial" w:cs="Arial"/>
          <w:b/>
          <w:bCs/>
          <w:lang w:val="pt-PT"/>
        </w:rPr>
      </w:pPr>
    </w:p>
    <w:p w14:paraId="09A91E93" w14:textId="1D9F5962" w:rsidR="0003496A" w:rsidRPr="0028683E" w:rsidRDefault="20EAF053" w:rsidP="0028683E">
      <w:pPr>
        <w:spacing w:before="100" w:beforeAutospacing="1" w:after="100" w:afterAutospacing="1" w:line="360" w:lineRule="auto"/>
        <w:jc w:val="center"/>
        <w:rPr>
          <w:rFonts w:ascii="Arial" w:eastAsia="Arial" w:hAnsi="Arial" w:cs="Arial"/>
          <w:b/>
          <w:bCs/>
          <w:lang w:val="pt-PT"/>
        </w:rPr>
      </w:pPr>
      <w:r w:rsidRPr="0028683E">
        <w:rPr>
          <w:rFonts w:ascii="Arial" w:eastAsia="Arial" w:hAnsi="Arial" w:cs="Arial"/>
          <w:b/>
          <w:bCs/>
          <w:lang w:val="pt-PT"/>
        </w:rPr>
        <w:t>TERMO DE RESPONSABILIDADE</w:t>
      </w:r>
    </w:p>
    <w:p w14:paraId="7C6D3004" w14:textId="77777777" w:rsidR="0003496A" w:rsidRPr="00502FDD" w:rsidRDefault="0003496A" w:rsidP="00502FDD">
      <w:pPr>
        <w:spacing w:before="100" w:beforeAutospacing="1" w:after="100" w:afterAutospacing="1" w:line="360" w:lineRule="auto"/>
        <w:jc w:val="center"/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22F8D129" w14:textId="3806B449" w:rsidR="41524743" w:rsidRDefault="109E78AC" w:rsidP="00502FDD">
      <w:pPr>
        <w:spacing w:before="100" w:beforeAutospacing="1" w:after="100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>1.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20EAF053" w:rsidRPr="41524743">
        <w:rPr>
          <w:rFonts w:ascii="Arial" w:eastAsia="Arial" w:hAnsi="Arial" w:cs="Arial"/>
          <w:sz w:val="20"/>
          <w:szCs w:val="20"/>
          <w:lang w:val="pt-PT"/>
        </w:rPr>
        <w:t>&lt;</w:t>
      </w:r>
      <w:r w:rsidR="33501F78" w:rsidRPr="41524743">
        <w:rPr>
          <w:rFonts w:ascii="Arial" w:eastAsia="Arial" w:hAnsi="Arial" w:cs="Arial"/>
          <w:sz w:val="20"/>
          <w:szCs w:val="20"/>
          <w:lang w:val="pt-PT"/>
        </w:rPr>
        <w:t xml:space="preserve">Nome da Entidade Beneficiária e </w:t>
      </w:r>
      <w:r w:rsidR="20EAF053" w:rsidRPr="41524743">
        <w:rPr>
          <w:rFonts w:ascii="Arial" w:eastAsia="Arial" w:hAnsi="Arial" w:cs="Arial"/>
          <w:sz w:val="20"/>
          <w:szCs w:val="20"/>
          <w:lang w:val="pt-PT"/>
        </w:rPr>
        <w:t xml:space="preserve">morada completa do  Beneficiário&gt;, com o número de identificação fiscal &lt;XXX </w:t>
      </w:r>
      <w:proofErr w:type="spellStart"/>
      <w:r w:rsidR="20EAF053" w:rsidRPr="41524743">
        <w:rPr>
          <w:rFonts w:ascii="Arial" w:eastAsia="Arial" w:hAnsi="Arial" w:cs="Arial"/>
          <w:sz w:val="20"/>
          <w:szCs w:val="20"/>
          <w:lang w:val="pt-PT"/>
        </w:rPr>
        <w:t>XXX</w:t>
      </w:r>
      <w:proofErr w:type="spellEnd"/>
      <w:r w:rsidR="20EAF053"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proofErr w:type="spellStart"/>
      <w:r w:rsidR="20EAF053" w:rsidRPr="41524743">
        <w:rPr>
          <w:rFonts w:ascii="Arial" w:eastAsia="Arial" w:hAnsi="Arial" w:cs="Arial"/>
          <w:sz w:val="20"/>
          <w:szCs w:val="20"/>
          <w:lang w:val="pt-PT"/>
        </w:rPr>
        <w:t>XXX</w:t>
      </w:r>
      <w:proofErr w:type="spellEnd"/>
      <w:r w:rsidR="20EAF053" w:rsidRPr="41524743">
        <w:rPr>
          <w:rFonts w:ascii="Arial" w:eastAsia="Arial" w:hAnsi="Arial" w:cs="Arial"/>
          <w:sz w:val="20"/>
          <w:szCs w:val="20"/>
          <w:lang w:val="pt-PT"/>
        </w:rPr>
        <w:t xml:space="preserve">&gt;, adiante designado(a) como Beneficiário(a), declara que tomou perfeito e inteiro conhecimento dos termos </w:t>
      </w:r>
      <w:r w:rsidR="5269DD99" w:rsidRPr="41524743">
        <w:rPr>
          <w:rFonts w:ascii="Arial" w:eastAsia="Arial" w:hAnsi="Arial" w:cs="Arial"/>
          <w:sz w:val="20"/>
          <w:szCs w:val="20"/>
          <w:lang w:val="pt-PT"/>
        </w:rPr>
        <w:t xml:space="preserve">e condições que importam a decisão de aprovação </w:t>
      </w:r>
      <w:r w:rsidR="5AFD68F3" w:rsidRPr="41524743">
        <w:rPr>
          <w:rFonts w:ascii="Arial" w:eastAsia="Arial" w:hAnsi="Arial" w:cs="Arial"/>
          <w:color w:val="000000" w:themeColor="text1"/>
          <w:sz w:val="20"/>
          <w:szCs w:val="20"/>
          <w:lang w:val="pt-PT"/>
        </w:rPr>
        <w:t xml:space="preserve">referente à candidatura à </w:t>
      </w:r>
      <w:r w:rsidR="5AFD68F3" w:rsidRPr="41524743">
        <w:rPr>
          <w:rFonts w:ascii="Arial" w:eastAsia="Arial" w:hAnsi="Arial" w:cs="Arial"/>
          <w:sz w:val="20"/>
          <w:szCs w:val="20"/>
          <w:lang w:val="pt-PT"/>
        </w:rPr>
        <w:t>Medida Excecional de Incentivo à Manutenção da Atividade das Empresas Artesanais</w:t>
      </w:r>
      <w:r w:rsidR="2400D871" w:rsidRPr="41524743">
        <w:rPr>
          <w:rFonts w:ascii="Arial" w:eastAsia="Arial" w:hAnsi="Arial" w:cs="Arial"/>
          <w:sz w:val="20"/>
          <w:szCs w:val="20"/>
          <w:lang w:val="pt-PT"/>
        </w:rPr>
        <w:t>,</w:t>
      </w:r>
      <w:r w:rsidR="2400D871"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 xml:space="preserve"> </w:t>
      </w:r>
      <w:r w:rsidR="2400D871" w:rsidRPr="41524743">
        <w:rPr>
          <w:rFonts w:ascii="Arial" w:eastAsia="Arial" w:hAnsi="Arial" w:cs="Arial"/>
          <w:sz w:val="20"/>
          <w:szCs w:val="20"/>
          <w:lang w:val="pt-PT"/>
        </w:rPr>
        <w:t xml:space="preserve">constante do Anexo à Resolução do Conselho do Governo (RCG) n.º </w:t>
      </w:r>
      <w:r w:rsidR="009500D8">
        <w:rPr>
          <w:rFonts w:ascii="Arial" w:eastAsia="Arial" w:hAnsi="Arial" w:cs="Arial"/>
          <w:sz w:val="20"/>
          <w:szCs w:val="20"/>
          <w:lang w:val="pt-PT"/>
        </w:rPr>
        <w:t>120</w:t>
      </w:r>
      <w:r w:rsidR="1EA58B4C" w:rsidRPr="41524743">
        <w:rPr>
          <w:rFonts w:ascii="Arial" w:eastAsia="Arial" w:hAnsi="Arial" w:cs="Arial"/>
          <w:sz w:val="20"/>
          <w:szCs w:val="20"/>
          <w:lang w:val="pt-PT"/>
        </w:rPr>
        <w:t>/2</w:t>
      </w:r>
      <w:r w:rsidR="009500D8">
        <w:rPr>
          <w:rFonts w:ascii="Arial" w:eastAsia="Arial" w:hAnsi="Arial" w:cs="Arial"/>
          <w:sz w:val="20"/>
          <w:szCs w:val="20"/>
          <w:lang w:val="pt-PT"/>
        </w:rPr>
        <w:t>020,</w:t>
      </w:r>
      <w:r w:rsidR="2400D871"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003F42F8">
        <w:rPr>
          <w:rFonts w:ascii="Arial" w:eastAsia="Arial" w:hAnsi="Arial" w:cs="Arial"/>
          <w:sz w:val="20"/>
          <w:szCs w:val="20"/>
          <w:lang w:val="pt-PT"/>
        </w:rPr>
        <w:t xml:space="preserve">de </w:t>
      </w:r>
      <w:r w:rsidR="009500D8">
        <w:rPr>
          <w:rFonts w:ascii="Arial" w:eastAsia="Arial" w:hAnsi="Arial" w:cs="Arial"/>
          <w:sz w:val="20"/>
          <w:szCs w:val="20"/>
          <w:lang w:val="pt-PT"/>
        </w:rPr>
        <w:t>28</w:t>
      </w:r>
      <w:r w:rsidR="2400D871" w:rsidRPr="41524743">
        <w:rPr>
          <w:rFonts w:ascii="Arial" w:eastAsia="Arial" w:hAnsi="Arial" w:cs="Arial"/>
          <w:sz w:val="20"/>
          <w:szCs w:val="20"/>
          <w:lang w:val="pt-PT"/>
        </w:rPr>
        <w:t xml:space="preserve"> de abril</w:t>
      </w:r>
      <w:r w:rsidR="02DD6BF5" w:rsidRPr="41524743">
        <w:rPr>
          <w:rFonts w:ascii="Arial" w:eastAsia="Arial" w:hAnsi="Arial" w:cs="Arial"/>
          <w:sz w:val="20"/>
          <w:szCs w:val="20"/>
          <w:lang w:val="pt-PT"/>
        </w:rPr>
        <w:t>,</w:t>
      </w:r>
      <w:r w:rsidR="2400D871"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 xml:space="preserve"> </w:t>
      </w:r>
      <w:r w:rsidR="2E3406A8" w:rsidRPr="41524743">
        <w:rPr>
          <w:rFonts w:ascii="Arial" w:eastAsia="Arial" w:hAnsi="Arial" w:cs="Arial"/>
          <w:sz w:val="20"/>
          <w:szCs w:val="20"/>
          <w:lang w:val="pt-PT"/>
        </w:rPr>
        <w:t>e no respeito</w:t>
      </w:r>
      <w:r w:rsidR="20EAF053" w:rsidRPr="41524743">
        <w:rPr>
          <w:rFonts w:ascii="Arial" w:eastAsia="Arial" w:hAnsi="Arial" w:cs="Arial"/>
          <w:sz w:val="20"/>
          <w:szCs w:val="20"/>
          <w:lang w:val="pt-PT"/>
        </w:rPr>
        <w:t xml:space="preserve"> de todas as disposições aplicávei</w:t>
      </w:r>
      <w:r w:rsidR="42BD4513" w:rsidRPr="41524743">
        <w:rPr>
          <w:rFonts w:ascii="Arial" w:eastAsia="Arial" w:hAnsi="Arial" w:cs="Arial"/>
          <w:sz w:val="20"/>
          <w:szCs w:val="20"/>
          <w:lang w:val="pt-PT"/>
        </w:rPr>
        <w:t>s.</w:t>
      </w:r>
    </w:p>
    <w:p w14:paraId="743F27E9" w14:textId="77777777" w:rsidR="0003496A" w:rsidRDefault="0003496A" w:rsidP="00502FDD">
      <w:pPr>
        <w:spacing w:before="100" w:beforeAutospacing="1" w:after="100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</w:p>
    <w:p w14:paraId="096781CE" w14:textId="3B8A3E32" w:rsidR="02E2D6BF" w:rsidRDefault="57DC6C4E" w:rsidP="00502FDD">
      <w:pPr>
        <w:spacing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>2.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633887C3" w:rsidRPr="41524743">
        <w:rPr>
          <w:rFonts w:ascii="Arial" w:eastAsia="Arial" w:hAnsi="Arial" w:cs="Arial"/>
          <w:sz w:val="20"/>
          <w:szCs w:val="20"/>
          <w:lang w:val="pt-PT"/>
        </w:rPr>
        <w:t>Em conformidade com o ponto</w:t>
      </w:r>
      <w:r w:rsidR="7F7527CE" w:rsidRPr="41524743">
        <w:rPr>
          <w:rFonts w:ascii="Arial" w:eastAsia="Arial" w:hAnsi="Arial" w:cs="Arial"/>
          <w:sz w:val="20"/>
          <w:szCs w:val="20"/>
          <w:lang w:val="pt-PT"/>
        </w:rPr>
        <w:t xml:space="preserve"> n.º</w:t>
      </w:r>
      <w:r w:rsidR="633887C3"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7E0DF659" w:rsidRPr="41524743">
        <w:rPr>
          <w:rFonts w:ascii="Arial" w:eastAsia="Arial" w:hAnsi="Arial" w:cs="Arial"/>
          <w:sz w:val="20"/>
          <w:szCs w:val="20"/>
          <w:lang w:val="pt-PT"/>
        </w:rPr>
        <w:t>1 do artigo 4</w:t>
      </w:r>
      <w:r w:rsidR="6A855025" w:rsidRPr="41524743">
        <w:rPr>
          <w:rFonts w:ascii="Arial" w:eastAsia="Arial" w:hAnsi="Arial" w:cs="Arial"/>
          <w:sz w:val="20"/>
          <w:szCs w:val="20"/>
          <w:lang w:val="pt-PT"/>
        </w:rPr>
        <w:t>.º</w:t>
      </w:r>
      <w:r w:rsidR="633887C3" w:rsidRPr="41524743">
        <w:rPr>
          <w:rFonts w:ascii="Arial" w:eastAsia="Arial" w:hAnsi="Arial" w:cs="Arial"/>
          <w:sz w:val="20"/>
          <w:szCs w:val="20"/>
          <w:lang w:val="pt-PT"/>
        </w:rPr>
        <w:t xml:space="preserve"> d</w:t>
      </w:r>
      <w:r w:rsidR="71D55EAB" w:rsidRPr="41524743">
        <w:rPr>
          <w:rFonts w:ascii="Arial" w:eastAsia="Arial" w:hAnsi="Arial" w:cs="Arial"/>
          <w:sz w:val="20"/>
          <w:szCs w:val="20"/>
          <w:lang w:val="pt-PT"/>
        </w:rPr>
        <w:t>a</w:t>
      </w:r>
      <w:r w:rsidR="633887C3"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016F8270" w:rsidRPr="41524743">
        <w:rPr>
          <w:rFonts w:ascii="Arial" w:eastAsia="Arial" w:hAnsi="Arial" w:cs="Arial"/>
          <w:sz w:val="20"/>
          <w:szCs w:val="20"/>
          <w:lang w:val="pt-PT"/>
        </w:rPr>
        <w:t xml:space="preserve">referida </w:t>
      </w:r>
      <w:r w:rsidR="304F8385" w:rsidRPr="41524743">
        <w:rPr>
          <w:rFonts w:ascii="Arial" w:eastAsia="Arial" w:hAnsi="Arial" w:cs="Arial"/>
          <w:sz w:val="20"/>
          <w:szCs w:val="20"/>
          <w:lang w:val="pt-PT"/>
        </w:rPr>
        <w:t xml:space="preserve">Medida </w:t>
      </w:r>
      <w:r w:rsidR="633887C3" w:rsidRPr="41524743">
        <w:rPr>
          <w:rFonts w:ascii="Arial" w:eastAsia="Arial" w:hAnsi="Arial" w:cs="Arial"/>
          <w:sz w:val="20"/>
          <w:szCs w:val="20"/>
          <w:lang w:val="pt-PT"/>
        </w:rPr>
        <w:t xml:space="preserve">é atribuído a &lt;Nome da Entidade Beneficiária&gt;, com o número de identificação fiscal &lt;XXX </w:t>
      </w:r>
      <w:proofErr w:type="spellStart"/>
      <w:r w:rsidR="633887C3" w:rsidRPr="41524743">
        <w:rPr>
          <w:rFonts w:ascii="Arial" w:eastAsia="Arial" w:hAnsi="Arial" w:cs="Arial"/>
          <w:sz w:val="20"/>
          <w:szCs w:val="20"/>
          <w:lang w:val="pt-PT"/>
        </w:rPr>
        <w:t>XXX</w:t>
      </w:r>
      <w:proofErr w:type="spellEnd"/>
      <w:r w:rsidR="633887C3"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proofErr w:type="spellStart"/>
      <w:r w:rsidR="633887C3" w:rsidRPr="41524743">
        <w:rPr>
          <w:rFonts w:ascii="Arial" w:eastAsia="Arial" w:hAnsi="Arial" w:cs="Arial"/>
          <w:sz w:val="20"/>
          <w:szCs w:val="20"/>
          <w:lang w:val="pt-PT"/>
        </w:rPr>
        <w:t>XXX</w:t>
      </w:r>
      <w:proofErr w:type="spellEnd"/>
      <w:r w:rsidR="633887C3" w:rsidRPr="41524743">
        <w:rPr>
          <w:rFonts w:ascii="Arial" w:eastAsia="Arial" w:hAnsi="Arial" w:cs="Arial"/>
          <w:sz w:val="20"/>
          <w:szCs w:val="20"/>
          <w:lang w:val="pt-PT"/>
        </w:rPr>
        <w:t>&gt;, um apoio financeiro global no montante de €&lt;valor&gt; (&lt;valor por extenso&gt; euros)</w:t>
      </w:r>
      <w:r w:rsidR="01567B41" w:rsidRPr="41524743">
        <w:rPr>
          <w:rFonts w:ascii="Arial" w:eastAsia="Arial" w:hAnsi="Arial" w:cs="Arial"/>
          <w:sz w:val="20"/>
          <w:szCs w:val="20"/>
          <w:lang w:val="pt-PT"/>
        </w:rPr>
        <w:t>.</w:t>
      </w:r>
    </w:p>
    <w:p w14:paraId="49C46555" w14:textId="77777777" w:rsidR="0003496A" w:rsidRDefault="0003496A" w:rsidP="006232BC">
      <w:pPr>
        <w:spacing w:before="100" w:beforeAutospacing="1"/>
        <w:jc w:val="both"/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7E329256" w14:textId="7D8A9D60" w:rsidR="02E2D6BF" w:rsidRDefault="0E86CD90" w:rsidP="006232BC">
      <w:pPr>
        <w:spacing w:before="100" w:beforeAutospacing="1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>3.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Sem prejuízo de outras obrigações previstas na legislação aplicável o(a) Beneficiário(a), compromete-se a:</w:t>
      </w:r>
    </w:p>
    <w:p w14:paraId="343B15E3" w14:textId="7B7C5261" w:rsidR="02E2D6BF" w:rsidRDefault="19BBD00C" w:rsidP="006232BC">
      <w:pPr>
        <w:pStyle w:val="ListParagraph"/>
        <w:numPr>
          <w:ilvl w:val="0"/>
          <w:numId w:val="1"/>
        </w:numPr>
        <w:spacing w:before="100" w:beforeAutospacing="1" w:line="360" w:lineRule="auto"/>
        <w:ind w:left="714" w:hanging="357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>Manter a sua atividade até 31 de dezembro de 2020;</w:t>
      </w:r>
    </w:p>
    <w:p w14:paraId="3FCC1925" w14:textId="6C1FF763" w:rsidR="02E2D6BF" w:rsidRDefault="19BBD00C" w:rsidP="006232BC">
      <w:pPr>
        <w:pStyle w:val="ListParagraph"/>
        <w:numPr>
          <w:ilvl w:val="0"/>
          <w:numId w:val="1"/>
        </w:numPr>
        <w:spacing w:before="100" w:beforeAutospacing="1" w:line="360" w:lineRule="auto"/>
        <w:ind w:left="714" w:hanging="357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>Manter, até 31 de dezembro de 2020, o nível de emprego, conforme definido n</w:t>
      </w:r>
      <w:r w:rsidR="4EC3C2B5" w:rsidRPr="41524743">
        <w:rPr>
          <w:rFonts w:ascii="Arial" w:eastAsia="Arial" w:hAnsi="Arial" w:cs="Arial"/>
          <w:sz w:val="20"/>
          <w:szCs w:val="20"/>
          <w:lang w:val="pt-PT"/>
        </w:rPr>
        <w:t>o ponto n.º</w:t>
      </w:r>
      <w:r w:rsidR="4E228AC8"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4EC3C2B5" w:rsidRPr="41524743">
        <w:rPr>
          <w:rFonts w:ascii="Arial" w:eastAsia="Arial" w:hAnsi="Arial" w:cs="Arial"/>
          <w:sz w:val="20"/>
          <w:szCs w:val="20"/>
          <w:lang w:val="pt-PT"/>
        </w:rPr>
        <w:t>3 do artigo 3.º</w:t>
      </w:r>
      <w:r w:rsidR="48988C18" w:rsidRPr="41524743">
        <w:rPr>
          <w:rFonts w:ascii="Arial" w:eastAsia="Arial" w:hAnsi="Arial" w:cs="Arial"/>
          <w:sz w:val="20"/>
          <w:szCs w:val="20"/>
          <w:lang w:val="pt-PT"/>
        </w:rPr>
        <w:t>;</w:t>
      </w:r>
    </w:p>
    <w:p w14:paraId="18CDB21E" w14:textId="07C92AEE" w:rsidR="02E2D6BF" w:rsidRDefault="652BC0A1" w:rsidP="00502FDD">
      <w:pPr>
        <w:pStyle w:val="ListParagraph"/>
        <w:numPr>
          <w:ilvl w:val="0"/>
          <w:numId w:val="1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>Enviar por email</w:t>
      </w:r>
      <w:r w:rsidR="60866FE2" w:rsidRPr="41524743">
        <w:rPr>
          <w:rFonts w:ascii="Arial" w:eastAsia="Arial" w:hAnsi="Arial" w:cs="Arial"/>
          <w:sz w:val="20"/>
          <w:szCs w:val="20"/>
          <w:lang w:val="pt-PT"/>
        </w:rPr>
        <w:t xml:space="preserve"> o comprovativo das contribuições para a Segurança Social de todos os trabalhadores e demais documentos que comprovem a manutenção dos postos de trabalho;   </w:t>
      </w:r>
    </w:p>
    <w:p w14:paraId="12A7B19C" w14:textId="41FCA817" w:rsidR="02E2D6BF" w:rsidRDefault="60866FE2" w:rsidP="00502FDD">
      <w:pPr>
        <w:pStyle w:val="ListParagraph"/>
        <w:numPr>
          <w:ilvl w:val="0"/>
          <w:numId w:val="1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Permitir as diligências que se mostrem necessárias ao acompanhamento e controlo do </w:t>
      </w:r>
      <w:r w:rsidR="5638ADB0" w:rsidRPr="41524743">
        <w:rPr>
          <w:rFonts w:ascii="Arial" w:eastAsia="Arial" w:hAnsi="Arial" w:cs="Arial"/>
          <w:sz w:val="20"/>
          <w:szCs w:val="20"/>
          <w:lang w:val="pt-PT"/>
        </w:rPr>
        <w:t xml:space="preserve">incentivo </w:t>
      </w:r>
      <w:r w:rsidRPr="41524743">
        <w:rPr>
          <w:rFonts w:ascii="Arial" w:eastAsia="Arial" w:hAnsi="Arial" w:cs="Arial"/>
          <w:sz w:val="20"/>
          <w:szCs w:val="20"/>
          <w:lang w:val="pt-PT"/>
        </w:rPr>
        <w:t>concedido, nomeadamente, assegurando a disponibilização dos elementos e documentos solicitados;</w:t>
      </w:r>
    </w:p>
    <w:p w14:paraId="506C1B77" w14:textId="18D59A94" w:rsidR="02E2D6BF" w:rsidRDefault="60866FE2" w:rsidP="00502FDD">
      <w:pPr>
        <w:pStyle w:val="ListParagraph"/>
        <w:numPr>
          <w:ilvl w:val="0"/>
          <w:numId w:val="1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Manter as condições legais necessárias ao exercício da atividade;    </w:t>
      </w:r>
    </w:p>
    <w:p w14:paraId="2A60C812" w14:textId="56892597" w:rsidR="02E2D6BF" w:rsidRDefault="60866FE2" w:rsidP="00502FDD">
      <w:pPr>
        <w:pStyle w:val="ListParagraph"/>
        <w:numPr>
          <w:ilvl w:val="0"/>
          <w:numId w:val="1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Manter a sua situação tributária e contributiva regularizada perante, respetivamente, a </w:t>
      </w:r>
      <w:r w:rsidR="71E99619" w:rsidRPr="41524743">
        <w:rPr>
          <w:rFonts w:ascii="Arial" w:eastAsia="Arial" w:hAnsi="Arial" w:cs="Arial"/>
          <w:sz w:val="20"/>
          <w:szCs w:val="20"/>
          <w:lang w:val="pt-PT"/>
        </w:rPr>
        <w:t>Administração F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iscal e a </w:t>
      </w:r>
      <w:r w:rsidR="2D48C210" w:rsidRPr="41524743">
        <w:rPr>
          <w:rFonts w:ascii="Arial" w:eastAsia="Arial" w:hAnsi="Arial" w:cs="Arial"/>
          <w:sz w:val="20"/>
          <w:szCs w:val="20"/>
          <w:lang w:val="pt-PT"/>
        </w:rPr>
        <w:t>S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egurança </w:t>
      </w:r>
      <w:r w:rsidR="564736EB" w:rsidRPr="41524743">
        <w:rPr>
          <w:rFonts w:ascii="Arial" w:eastAsia="Arial" w:hAnsi="Arial" w:cs="Arial"/>
          <w:sz w:val="20"/>
          <w:szCs w:val="20"/>
          <w:lang w:val="pt-PT"/>
        </w:rPr>
        <w:t>S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ocial;    </w:t>
      </w:r>
    </w:p>
    <w:p w14:paraId="365CECE5" w14:textId="0A922C5F" w:rsidR="02E2D6BF" w:rsidRPr="00502FDD" w:rsidRDefault="60866FE2" w:rsidP="00502FDD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Comunicar </w:t>
      </w:r>
      <w:r w:rsidR="7B68C64E" w:rsidRPr="41524743">
        <w:rPr>
          <w:rFonts w:ascii="Arial" w:eastAsia="Arial" w:hAnsi="Arial" w:cs="Arial"/>
          <w:sz w:val="20"/>
          <w:szCs w:val="20"/>
          <w:lang w:val="pt-PT"/>
        </w:rPr>
        <w:t>ao Centro Regional de Apoio ao Artesanato (CRAA)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qualquer alteração ou ocorrência que ponha em causa os pressupostos relativos à atribuição do </w:t>
      </w:r>
      <w:r w:rsidR="5C7BC67E" w:rsidRPr="41524743">
        <w:rPr>
          <w:rFonts w:ascii="Arial" w:eastAsia="Arial" w:hAnsi="Arial" w:cs="Arial"/>
          <w:sz w:val="20"/>
          <w:szCs w:val="20"/>
          <w:lang w:val="pt-PT"/>
        </w:rPr>
        <w:t>incentiv</w:t>
      </w:r>
      <w:r w:rsidRPr="41524743">
        <w:rPr>
          <w:rFonts w:ascii="Arial" w:eastAsia="Arial" w:hAnsi="Arial" w:cs="Arial"/>
          <w:sz w:val="20"/>
          <w:szCs w:val="20"/>
          <w:lang w:val="pt-PT"/>
        </w:rPr>
        <w:t>o</w:t>
      </w:r>
      <w:r w:rsidR="5AAA1CE2" w:rsidRPr="41524743">
        <w:rPr>
          <w:rFonts w:ascii="Arial" w:eastAsia="Arial" w:hAnsi="Arial" w:cs="Arial"/>
          <w:sz w:val="20"/>
          <w:szCs w:val="20"/>
          <w:lang w:val="pt-PT"/>
        </w:rPr>
        <w:t>.</w:t>
      </w:r>
    </w:p>
    <w:p w14:paraId="0705D24B" w14:textId="03D80550" w:rsidR="0003496A" w:rsidRDefault="0003496A" w:rsidP="006232BC">
      <w:pPr>
        <w:spacing w:before="100" w:beforeAutospacing="1"/>
        <w:jc w:val="both"/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11508B48" w14:textId="77777777" w:rsidR="0003496A" w:rsidRDefault="0003496A" w:rsidP="006232BC">
      <w:pPr>
        <w:spacing w:before="100" w:beforeAutospacing="1"/>
        <w:jc w:val="both"/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6A97A020" w14:textId="0E7058A8" w:rsidR="02E2D6BF" w:rsidRDefault="669F91FC" w:rsidP="006232BC">
      <w:pPr>
        <w:spacing w:before="100" w:beforeAutospacing="1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lastRenderedPageBreak/>
        <w:t>4</w:t>
      </w:r>
      <w:r w:rsidR="17C53991"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>.</w:t>
      </w:r>
      <w:r w:rsidR="17C53991" w:rsidRPr="41524743">
        <w:rPr>
          <w:rFonts w:ascii="Arial" w:eastAsia="Arial" w:hAnsi="Arial" w:cs="Arial"/>
          <w:sz w:val="20"/>
          <w:szCs w:val="20"/>
          <w:lang w:val="pt-PT"/>
        </w:rPr>
        <w:t xml:space="preserve"> O(a) Beneficiário(a) declara, ainda, ter perfeito conhecimento e aceitar que:    </w:t>
      </w:r>
    </w:p>
    <w:p w14:paraId="31A746AC" w14:textId="77777777" w:rsidR="00502FDD" w:rsidRDefault="17C53991" w:rsidP="006232BC">
      <w:pPr>
        <w:pStyle w:val="ListParagraph"/>
        <w:numPr>
          <w:ilvl w:val="0"/>
          <w:numId w:val="7"/>
        </w:numPr>
        <w:spacing w:before="100" w:beforeAutospacing="1" w:line="360" w:lineRule="auto"/>
        <w:ind w:left="714" w:hanging="357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>O incumprimento das obrigações assumidas neste Termo de Responsabilidade, bem como a inexistência ou a perda de qualquer dos requisitos de atribuição do apoio, podem determinar a revogação do mesmo e a consequen</w:t>
      </w:r>
      <w:r w:rsidR="00502FDD">
        <w:rPr>
          <w:rFonts w:ascii="Arial" w:eastAsia="Arial" w:hAnsi="Arial" w:cs="Arial"/>
          <w:sz w:val="20"/>
          <w:szCs w:val="20"/>
          <w:lang w:val="pt-PT"/>
        </w:rPr>
        <w:t xml:space="preserve">te obrigação de restituição;   </w:t>
      </w:r>
    </w:p>
    <w:p w14:paraId="11E2923C" w14:textId="77777777" w:rsidR="00F02956" w:rsidRPr="00F02956" w:rsidRDefault="17C53991" w:rsidP="00F02956">
      <w:pPr>
        <w:pStyle w:val="ListParagraph"/>
        <w:numPr>
          <w:ilvl w:val="0"/>
          <w:numId w:val="7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en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00F02956" w:rsidRPr="00F02956">
        <w:rPr>
          <w:rFonts w:ascii="Arial" w:eastAsia="Arial" w:hAnsi="Arial" w:cs="Arial"/>
          <w:sz w:val="20"/>
          <w:szCs w:val="20"/>
          <w:lang w:val="en-PT"/>
        </w:rPr>
        <w:t>Apenas contabilizam para efeitos de atribuição do incentivo financeiro os Empresários em Nome Individual e os sócios-gerentes com descontos efetuados para a Segurança Social que exerçam a atividade artesanal em regime de exclusividade.</w:t>
      </w:r>
    </w:p>
    <w:p w14:paraId="02E17E55" w14:textId="00EE5807" w:rsidR="00502FDD" w:rsidRPr="00F02956" w:rsidRDefault="17C53991" w:rsidP="00F02956">
      <w:pPr>
        <w:pStyle w:val="ListParagraph"/>
        <w:numPr>
          <w:ilvl w:val="0"/>
          <w:numId w:val="7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F02956">
        <w:rPr>
          <w:rFonts w:ascii="Arial" w:eastAsia="Arial" w:hAnsi="Arial" w:cs="Arial"/>
          <w:sz w:val="20"/>
          <w:szCs w:val="20"/>
          <w:lang w:val="pt-PT"/>
        </w:rPr>
        <w:t xml:space="preserve">Os montantes indevidamente recebidos, designadamente por incumprimento das obrigações legais ou aqui assumidas, pela ocorrência de qualquer irregularidade, bem como a inexistência ou a perda de qualquer requisito de concessão do apoio, constituem dívida do(a) Beneficiário(a);    </w:t>
      </w:r>
    </w:p>
    <w:p w14:paraId="4F4371EE" w14:textId="77777777" w:rsidR="00502FDD" w:rsidRDefault="17C53991" w:rsidP="00502FDD">
      <w:pPr>
        <w:pStyle w:val="ListParagraph"/>
        <w:numPr>
          <w:ilvl w:val="0"/>
          <w:numId w:val="7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O prazo de restituição </w:t>
      </w:r>
      <w:r w:rsidR="28DEF225" w:rsidRPr="00502FDD">
        <w:rPr>
          <w:rFonts w:ascii="Arial" w:eastAsia="Arial" w:hAnsi="Arial" w:cs="Arial"/>
          <w:sz w:val="20"/>
          <w:szCs w:val="20"/>
          <w:lang w:val="pt-PT"/>
        </w:rPr>
        <w:t>dos montantes recebido</w:t>
      </w:r>
      <w:r w:rsidR="0D5ED161" w:rsidRPr="00502FDD">
        <w:rPr>
          <w:rFonts w:ascii="Arial" w:eastAsia="Arial" w:hAnsi="Arial" w:cs="Arial"/>
          <w:sz w:val="20"/>
          <w:szCs w:val="20"/>
          <w:lang w:val="pt-PT"/>
        </w:rPr>
        <w:t>s</w:t>
      </w:r>
      <w:r w:rsidR="28DEF225" w:rsidRPr="00502FDD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é de 30 dias úteis, a contar da data da receção da notificação para o efeito, sendo que, em caso de mora, ao valor em dívida acrescem juros à taxa legal em vigor, desde o termo do prazo para pagamento voluntário até ao efetivo e integral reembolso do montante devido;     </w:t>
      </w:r>
    </w:p>
    <w:p w14:paraId="619AC773" w14:textId="0C3458E8" w:rsidR="02E2D6BF" w:rsidRPr="00502FDD" w:rsidRDefault="17C53991" w:rsidP="00502FDD">
      <w:pPr>
        <w:pStyle w:val="ListParagraph"/>
        <w:numPr>
          <w:ilvl w:val="0"/>
          <w:numId w:val="7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>A cobrança coerciva da dívida é efetuada com recurso ao processo de execução fiscal, em conformidade com o disposto no n.º 1 do artigo 179.º do Código do Procedimento Administrativo e nos termos previstos no Código de Procedimento e de Processo Tributário, constituindo a certidão de dívida emitida título executivo para o efeito</w:t>
      </w:r>
      <w:r w:rsidR="7E13660B" w:rsidRPr="00502FDD">
        <w:rPr>
          <w:rFonts w:ascii="Arial" w:eastAsia="Arial" w:hAnsi="Arial" w:cs="Arial"/>
          <w:sz w:val="20"/>
          <w:szCs w:val="20"/>
          <w:lang w:val="pt-PT"/>
        </w:rPr>
        <w:t>.</w:t>
      </w:r>
    </w:p>
    <w:p w14:paraId="3564EA03" w14:textId="77777777" w:rsidR="0003496A" w:rsidRDefault="0003496A" w:rsidP="006232BC">
      <w:pPr>
        <w:spacing w:before="100" w:beforeAutospacing="1"/>
        <w:jc w:val="both"/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10FBE372" w14:textId="59FC0BFE" w:rsidR="02E2D6BF" w:rsidRDefault="673534A4" w:rsidP="006232BC">
      <w:pPr>
        <w:spacing w:before="100" w:beforeAutospacing="1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>5.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Constituem fundamentos suscetíveis de determinar a restituição do </w:t>
      </w:r>
      <w:r w:rsidR="023F85DC" w:rsidRPr="41524743">
        <w:rPr>
          <w:rFonts w:ascii="Arial" w:eastAsia="Arial" w:hAnsi="Arial" w:cs="Arial"/>
          <w:sz w:val="20"/>
          <w:szCs w:val="20"/>
          <w:lang w:val="pt-PT"/>
        </w:rPr>
        <w:t>incentivo</w:t>
      </w:r>
      <w:r w:rsidRPr="41524743">
        <w:rPr>
          <w:rFonts w:ascii="Arial" w:eastAsia="Arial" w:hAnsi="Arial" w:cs="Arial"/>
          <w:sz w:val="20"/>
          <w:szCs w:val="20"/>
          <w:lang w:val="pt-PT"/>
        </w:rPr>
        <w:t>, quando</w:t>
      </w:r>
      <w:r w:rsidR="61431F28"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aplicáveis:    </w:t>
      </w:r>
    </w:p>
    <w:p w14:paraId="451F4B50" w14:textId="77777777" w:rsidR="00502FDD" w:rsidRDefault="673534A4" w:rsidP="006232BC">
      <w:pPr>
        <w:pStyle w:val="ListParagraph"/>
        <w:numPr>
          <w:ilvl w:val="0"/>
          <w:numId w:val="10"/>
        </w:numPr>
        <w:spacing w:before="100" w:beforeAutospacing="1" w:line="360" w:lineRule="auto"/>
        <w:ind w:left="714" w:hanging="357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O incumprimento, total ou parcial, das obrigações do beneficiário;    </w:t>
      </w:r>
    </w:p>
    <w:p w14:paraId="3D55DB92" w14:textId="77777777" w:rsidR="00502FDD" w:rsidRDefault="673534A4" w:rsidP="006232BC">
      <w:pPr>
        <w:pStyle w:val="ListParagraph"/>
        <w:numPr>
          <w:ilvl w:val="0"/>
          <w:numId w:val="10"/>
        </w:numPr>
        <w:spacing w:before="100" w:beforeAutospacing="1" w:line="360" w:lineRule="auto"/>
        <w:ind w:left="714" w:hanging="357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O encerramento da atividade;    </w:t>
      </w:r>
    </w:p>
    <w:p w14:paraId="3984E562" w14:textId="77777777" w:rsidR="00502FDD" w:rsidRDefault="673534A4" w:rsidP="00502FDD">
      <w:pPr>
        <w:pStyle w:val="ListParagraph"/>
        <w:numPr>
          <w:ilvl w:val="0"/>
          <w:numId w:val="10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>A diminuição do nível de emprego nos termos definidos n</w:t>
      </w:r>
      <w:r w:rsidR="10447673" w:rsidRPr="00502FDD">
        <w:rPr>
          <w:rFonts w:ascii="Arial" w:eastAsia="Arial" w:hAnsi="Arial" w:cs="Arial"/>
          <w:sz w:val="20"/>
          <w:szCs w:val="20"/>
          <w:lang w:val="pt-PT"/>
        </w:rPr>
        <w:t>a Medida</w:t>
      </w: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;    </w:t>
      </w:r>
    </w:p>
    <w:p w14:paraId="28DD705A" w14:textId="77777777" w:rsidR="00502FDD" w:rsidRDefault="673534A4" w:rsidP="00502FDD">
      <w:pPr>
        <w:pStyle w:val="ListParagraph"/>
        <w:numPr>
          <w:ilvl w:val="0"/>
          <w:numId w:val="10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A prestação de falsas declarações ou utilização de qualquer outro meio fraudulento, com o fim de obter ou manter o </w:t>
      </w:r>
      <w:r w:rsidR="2F7931B3" w:rsidRPr="00502FDD">
        <w:rPr>
          <w:rFonts w:ascii="Arial" w:eastAsia="Arial" w:hAnsi="Arial" w:cs="Arial"/>
          <w:sz w:val="20"/>
          <w:szCs w:val="20"/>
          <w:lang w:val="pt-PT"/>
        </w:rPr>
        <w:t xml:space="preserve">incentivo </w:t>
      </w: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financeiro;    </w:t>
      </w:r>
    </w:p>
    <w:p w14:paraId="06FC8C13" w14:textId="77777777" w:rsidR="00502FDD" w:rsidRDefault="673534A4" w:rsidP="00502FDD">
      <w:pPr>
        <w:pStyle w:val="ListParagraph"/>
        <w:numPr>
          <w:ilvl w:val="0"/>
          <w:numId w:val="10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>O impedimento à realização do acompanhamento e fiscalização das obrigações previstas no Regulamento</w:t>
      </w:r>
      <w:r w:rsidR="22BFAD68" w:rsidRPr="00502FDD">
        <w:rPr>
          <w:rFonts w:ascii="Arial" w:eastAsia="Arial" w:hAnsi="Arial" w:cs="Arial"/>
          <w:sz w:val="20"/>
          <w:szCs w:val="20"/>
          <w:lang w:val="pt-PT"/>
        </w:rPr>
        <w:t>;</w:t>
      </w:r>
    </w:p>
    <w:p w14:paraId="45182431" w14:textId="77777777" w:rsidR="00502FDD" w:rsidRDefault="673534A4" w:rsidP="00502FDD">
      <w:pPr>
        <w:pStyle w:val="ListParagraph"/>
        <w:numPr>
          <w:ilvl w:val="0"/>
          <w:numId w:val="10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>O não envio da documentação exigida solicitad</w:t>
      </w:r>
      <w:r w:rsidR="201F390C" w:rsidRPr="00502FDD">
        <w:rPr>
          <w:rFonts w:ascii="Arial" w:eastAsia="Arial" w:hAnsi="Arial" w:cs="Arial"/>
          <w:sz w:val="20"/>
          <w:szCs w:val="20"/>
          <w:lang w:val="pt-PT"/>
        </w:rPr>
        <w:t>a</w:t>
      </w: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 pel</w:t>
      </w:r>
      <w:r w:rsidR="39967B5F" w:rsidRPr="00502FDD">
        <w:rPr>
          <w:rFonts w:ascii="Arial" w:eastAsia="Arial" w:hAnsi="Arial" w:cs="Arial"/>
          <w:sz w:val="20"/>
          <w:szCs w:val="20"/>
          <w:lang w:val="pt-PT"/>
        </w:rPr>
        <w:t>o</w:t>
      </w: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3978AD09" w:rsidRPr="00502FDD">
        <w:rPr>
          <w:rFonts w:ascii="Arial" w:eastAsia="Arial" w:hAnsi="Arial" w:cs="Arial"/>
          <w:sz w:val="20"/>
          <w:szCs w:val="20"/>
          <w:lang w:val="pt-PT"/>
        </w:rPr>
        <w:t>CRAA</w:t>
      </w:r>
      <w:r w:rsidRPr="00502FDD">
        <w:rPr>
          <w:rFonts w:ascii="Arial" w:eastAsia="Arial" w:hAnsi="Arial" w:cs="Arial"/>
          <w:sz w:val="20"/>
          <w:szCs w:val="20"/>
          <w:lang w:val="pt-PT"/>
        </w:rPr>
        <w:t>, bem como o seu envio fora do prazo, salvo justo impedimento aceite por est</w:t>
      </w:r>
      <w:r w:rsidR="64F66023" w:rsidRPr="00502FDD">
        <w:rPr>
          <w:rFonts w:ascii="Arial" w:eastAsia="Arial" w:hAnsi="Arial" w:cs="Arial"/>
          <w:sz w:val="20"/>
          <w:szCs w:val="20"/>
          <w:lang w:val="pt-PT"/>
        </w:rPr>
        <w:t>e</w:t>
      </w: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;    </w:t>
      </w:r>
    </w:p>
    <w:p w14:paraId="363EB86D" w14:textId="042CC898" w:rsidR="02E2D6BF" w:rsidRPr="00502FDD" w:rsidRDefault="673534A4" w:rsidP="00502FDD">
      <w:pPr>
        <w:pStyle w:val="ListParagraph"/>
        <w:numPr>
          <w:ilvl w:val="0"/>
          <w:numId w:val="10"/>
        </w:num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00502FDD">
        <w:rPr>
          <w:rFonts w:ascii="Arial" w:eastAsia="Arial" w:hAnsi="Arial" w:cs="Arial"/>
          <w:sz w:val="20"/>
          <w:szCs w:val="20"/>
          <w:lang w:val="pt-PT"/>
        </w:rPr>
        <w:t xml:space="preserve">Deixar de cumprir algum dos requisitos de atribuição do </w:t>
      </w:r>
      <w:r w:rsidR="2228EA0B" w:rsidRPr="00502FDD">
        <w:rPr>
          <w:rFonts w:ascii="Arial" w:eastAsia="Arial" w:hAnsi="Arial" w:cs="Arial"/>
          <w:sz w:val="20"/>
          <w:szCs w:val="20"/>
          <w:lang w:val="pt-PT"/>
        </w:rPr>
        <w:t>incentivo</w:t>
      </w:r>
      <w:r w:rsidRPr="00502FDD">
        <w:rPr>
          <w:rFonts w:ascii="Arial" w:eastAsia="Arial" w:hAnsi="Arial" w:cs="Arial"/>
          <w:sz w:val="20"/>
          <w:szCs w:val="20"/>
          <w:lang w:val="pt-PT"/>
        </w:rPr>
        <w:t>.</w:t>
      </w:r>
    </w:p>
    <w:p w14:paraId="6B19F454" w14:textId="77777777" w:rsidR="0003496A" w:rsidRDefault="0003496A" w:rsidP="00502FD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32AB0DB1" w14:textId="7B724DA7" w:rsidR="41524743" w:rsidRDefault="71BECF77" w:rsidP="00502FDD">
      <w:pPr>
        <w:spacing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>6</w:t>
      </w:r>
      <w:r w:rsidR="20EAF053" w:rsidRPr="41524743">
        <w:rPr>
          <w:rFonts w:ascii="Arial" w:eastAsia="Arial" w:hAnsi="Arial" w:cs="Arial"/>
          <w:b/>
          <w:bCs/>
          <w:sz w:val="20"/>
          <w:szCs w:val="20"/>
          <w:lang w:val="pt-PT"/>
        </w:rPr>
        <w:t>.</w:t>
      </w:r>
      <w:r w:rsidR="20EAF053" w:rsidRPr="41524743">
        <w:rPr>
          <w:rFonts w:ascii="Arial" w:eastAsia="Arial" w:hAnsi="Arial" w:cs="Arial"/>
          <w:sz w:val="20"/>
          <w:szCs w:val="20"/>
          <w:lang w:val="pt-PT"/>
        </w:rPr>
        <w:t xml:space="preserve"> Nos termos do n.º 2 do artigo 179.º do Código de Procedimento Administrativo, este Termo de Responsabilidade tem força executória e, para fazer fé de aceitação pelo(a) Beneficiário(a) das condições nele reproduzidas, vai ser rubricado e abaixo-assinado pe</w:t>
      </w:r>
      <w:r w:rsidR="00F62208">
        <w:rPr>
          <w:rFonts w:ascii="Arial" w:eastAsia="Arial" w:hAnsi="Arial" w:cs="Arial"/>
          <w:sz w:val="20"/>
          <w:szCs w:val="20"/>
          <w:lang w:val="pt-PT"/>
        </w:rPr>
        <w:t>lo(a) Beneficiário(a), pela</w:t>
      </w:r>
      <w:r w:rsidR="20EAF053" w:rsidRPr="41524743">
        <w:rPr>
          <w:rFonts w:ascii="Arial" w:eastAsia="Arial" w:hAnsi="Arial" w:cs="Arial"/>
          <w:sz w:val="20"/>
          <w:szCs w:val="20"/>
          <w:lang w:val="pt-PT"/>
        </w:rPr>
        <w:t xml:space="preserve"> Diretor</w:t>
      </w:r>
      <w:r w:rsidR="00F62208">
        <w:rPr>
          <w:rFonts w:ascii="Arial" w:eastAsia="Arial" w:hAnsi="Arial" w:cs="Arial"/>
          <w:sz w:val="20"/>
          <w:szCs w:val="20"/>
          <w:lang w:val="pt-PT"/>
        </w:rPr>
        <w:t xml:space="preserve">a do Centro </w:t>
      </w:r>
      <w:r w:rsidR="00F62208">
        <w:rPr>
          <w:rFonts w:ascii="Arial" w:eastAsia="Arial" w:hAnsi="Arial" w:cs="Arial"/>
          <w:sz w:val="20"/>
          <w:szCs w:val="20"/>
          <w:lang w:val="pt-PT"/>
        </w:rPr>
        <w:lastRenderedPageBreak/>
        <w:t>Regional de Apoio ao Artesanato</w:t>
      </w:r>
      <w:r w:rsidR="20EAF053" w:rsidRPr="41524743">
        <w:rPr>
          <w:rFonts w:ascii="Arial" w:eastAsia="Arial" w:hAnsi="Arial" w:cs="Arial"/>
          <w:sz w:val="20"/>
          <w:szCs w:val="20"/>
          <w:lang w:val="pt-PT"/>
        </w:rPr>
        <w:t xml:space="preserve">, vigorando pelo período correspondente à manutenção das obrigações do(a) </w:t>
      </w:r>
      <w:r w:rsidR="20EAF053" w:rsidRPr="00F62208">
        <w:rPr>
          <w:rFonts w:ascii="Arial" w:eastAsia="Arial" w:hAnsi="Arial" w:cs="Arial"/>
          <w:sz w:val="20"/>
          <w:szCs w:val="20"/>
          <w:lang w:val="pt-PT"/>
        </w:rPr>
        <w:t xml:space="preserve">Beneficiário(a) do </w:t>
      </w:r>
      <w:r w:rsidR="00F62208" w:rsidRPr="00F62208">
        <w:rPr>
          <w:rFonts w:ascii="Arial" w:eastAsia="Arial" w:hAnsi="Arial" w:cs="Arial"/>
          <w:sz w:val="20"/>
          <w:szCs w:val="20"/>
          <w:lang w:val="pt-PT"/>
        </w:rPr>
        <w:t>incentivo</w:t>
      </w:r>
      <w:r w:rsidR="20EAF053" w:rsidRPr="00F62208">
        <w:rPr>
          <w:rFonts w:ascii="Arial" w:eastAsia="Arial" w:hAnsi="Arial" w:cs="Arial"/>
          <w:sz w:val="20"/>
          <w:szCs w:val="20"/>
          <w:lang w:val="pt-PT"/>
        </w:rPr>
        <w:t xml:space="preserve"> constante do</w:t>
      </w:r>
      <w:r w:rsidR="00F62208" w:rsidRPr="00F62208">
        <w:rPr>
          <w:rFonts w:ascii="Arial" w:eastAsia="Arial" w:hAnsi="Arial" w:cs="Arial"/>
          <w:sz w:val="20"/>
          <w:szCs w:val="20"/>
          <w:lang w:val="pt-PT"/>
        </w:rPr>
        <w:t xml:space="preserve"> regulamento da </w:t>
      </w:r>
      <w:r w:rsidR="20EAF053" w:rsidRPr="00F62208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00F62208" w:rsidRPr="00F62208">
        <w:rPr>
          <w:rFonts w:ascii="Arial" w:eastAsia="Arial" w:hAnsi="Arial" w:cs="Arial"/>
          <w:sz w:val="20"/>
          <w:szCs w:val="20"/>
          <w:lang w:val="pt-PT"/>
        </w:rPr>
        <w:t>Medida Excecional de Incentivo à Manutenção da Atividade das Empresas Artesanais</w:t>
      </w:r>
      <w:r w:rsidR="00502FDD" w:rsidRPr="00F62208">
        <w:rPr>
          <w:rFonts w:ascii="Arial" w:eastAsia="Arial" w:hAnsi="Arial" w:cs="Arial"/>
          <w:sz w:val="20"/>
          <w:szCs w:val="20"/>
          <w:lang w:val="pt-PT"/>
        </w:rPr>
        <w:t>.</w:t>
      </w:r>
      <w:r w:rsidR="00502FDD">
        <w:rPr>
          <w:rFonts w:ascii="Arial" w:eastAsia="Arial" w:hAnsi="Arial" w:cs="Arial"/>
          <w:sz w:val="20"/>
          <w:szCs w:val="20"/>
          <w:lang w:val="pt-PT"/>
        </w:rPr>
        <w:t xml:space="preserve"> </w:t>
      </w:r>
    </w:p>
    <w:p w14:paraId="48414018" w14:textId="77777777" w:rsidR="00502FDD" w:rsidRPr="00502FDD" w:rsidRDefault="00502FDD" w:rsidP="00502FDD">
      <w:pPr>
        <w:spacing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</w:p>
    <w:p w14:paraId="252AE4D5" w14:textId="6DB1C968" w:rsidR="00502FDD" w:rsidRDefault="71056D75" w:rsidP="00502FDD">
      <w:pPr>
        <w:spacing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>O presente Termo de Resp</w:t>
      </w:r>
      <w:r w:rsidR="006232BC">
        <w:rPr>
          <w:rFonts w:ascii="Arial" w:eastAsia="Arial" w:hAnsi="Arial" w:cs="Arial"/>
          <w:sz w:val="20"/>
          <w:szCs w:val="20"/>
          <w:lang w:val="pt-PT"/>
        </w:rPr>
        <w:t xml:space="preserve">onsabilidade é composto por </w:t>
      </w:r>
      <w:r w:rsidR="0003496A">
        <w:rPr>
          <w:rFonts w:ascii="Arial" w:eastAsia="Arial" w:hAnsi="Arial" w:cs="Arial"/>
          <w:sz w:val="20"/>
          <w:szCs w:val="20"/>
          <w:lang w:val="pt-PT"/>
        </w:rPr>
        <w:t>três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folhas, sem rasuras e sem emendas, sendo rubricado a assinado nos termos e para os efeitos que dispõe </w:t>
      </w:r>
      <w:r w:rsidR="5F6C4910" w:rsidRPr="41524743">
        <w:rPr>
          <w:rFonts w:ascii="Arial" w:eastAsia="Arial" w:hAnsi="Arial" w:cs="Arial"/>
          <w:sz w:val="20"/>
          <w:szCs w:val="20"/>
          <w:lang w:val="pt-PT"/>
        </w:rPr>
        <w:t xml:space="preserve">o </w:t>
      </w:r>
      <w:r w:rsidR="5F6C4910" w:rsidRPr="00F62208">
        <w:rPr>
          <w:rFonts w:ascii="Arial" w:eastAsia="Arial" w:hAnsi="Arial" w:cs="Arial"/>
          <w:sz w:val="20"/>
          <w:szCs w:val="20"/>
          <w:lang w:val="pt-PT"/>
        </w:rPr>
        <w:t>ponto n.º 3</w:t>
      </w:r>
      <w:r w:rsidRPr="00F62208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7B94C9F8" w:rsidRPr="00F62208">
        <w:rPr>
          <w:rFonts w:ascii="Arial" w:eastAsia="Arial" w:hAnsi="Arial" w:cs="Arial"/>
          <w:sz w:val="20"/>
          <w:szCs w:val="20"/>
          <w:lang w:val="pt-PT"/>
        </w:rPr>
        <w:t>do artigo 5.º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d</w:t>
      </w:r>
      <w:r w:rsidR="3F76A6D5" w:rsidRPr="41524743">
        <w:rPr>
          <w:rFonts w:ascii="Arial" w:eastAsia="Arial" w:hAnsi="Arial" w:cs="Arial"/>
          <w:sz w:val="20"/>
          <w:szCs w:val="20"/>
          <w:lang w:val="pt-PT"/>
        </w:rPr>
        <w:t>a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5BABC221" w:rsidRPr="41524743">
        <w:rPr>
          <w:rFonts w:ascii="Arial" w:eastAsia="Arial" w:hAnsi="Arial" w:cs="Arial"/>
          <w:sz w:val="20"/>
          <w:szCs w:val="20"/>
          <w:lang w:val="pt-PT"/>
        </w:rPr>
        <w:t>medida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constante do Anexo da Resoluç</w:t>
      </w:r>
      <w:r w:rsidR="009500D8">
        <w:rPr>
          <w:rFonts w:ascii="Arial" w:eastAsia="Arial" w:hAnsi="Arial" w:cs="Arial"/>
          <w:sz w:val="20"/>
          <w:szCs w:val="20"/>
          <w:lang w:val="pt-PT"/>
        </w:rPr>
        <w:t>ão do Conselho do Governo n.º 120</w:t>
      </w:r>
      <w:r w:rsidRPr="41524743">
        <w:rPr>
          <w:rFonts w:ascii="Arial" w:eastAsia="Arial" w:hAnsi="Arial" w:cs="Arial"/>
          <w:sz w:val="20"/>
          <w:szCs w:val="20"/>
          <w:lang w:val="pt-PT"/>
        </w:rPr>
        <w:t>/2020,</w:t>
      </w:r>
      <w:r w:rsidR="003F42F8">
        <w:rPr>
          <w:rFonts w:ascii="Arial" w:eastAsia="Arial" w:hAnsi="Arial" w:cs="Arial"/>
          <w:sz w:val="20"/>
          <w:szCs w:val="20"/>
          <w:lang w:val="pt-PT"/>
        </w:rPr>
        <w:t xml:space="preserve"> de</w:t>
      </w: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 </w:t>
      </w:r>
      <w:r w:rsidR="009500D8">
        <w:rPr>
          <w:rFonts w:ascii="Arial" w:eastAsia="Arial" w:hAnsi="Arial" w:cs="Arial"/>
          <w:sz w:val="20"/>
          <w:szCs w:val="20"/>
          <w:lang w:val="pt-PT"/>
        </w:rPr>
        <w:t>28 de abril.</w:t>
      </w:r>
    </w:p>
    <w:p w14:paraId="52E1AB61" w14:textId="77777777" w:rsidR="006232BC" w:rsidRDefault="006232BC" w:rsidP="00502FDD">
      <w:p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</w:p>
    <w:p w14:paraId="6E7430E3" w14:textId="115D3204" w:rsidR="006232BC" w:rsidRDefault="20EAF053" w:rsidP="006232BC">
      <w:p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Ponta Delgada, em &lt;dia&gt; de &lt;mês&gt; de 2020 </w:t>
      </w:r>
    </w:p>
    <w:p w14:paraId="3F54865D" w14:textId="77777777" w:rsidR="006232BC" w:rsidRDefault="006232BC" w:rsidP="006232BC">
      <w:pPr>
        <w:spacing w:beforeAutospacing="1" w:afterAutospacing="1" w:line="360" w:lineRule="auto"/>
        <w:jc w:val="both"/>
        <w:rPr>
          <w:rFonts w:ascii="Arial" w:eastAsia="Arial" w:hAnsi="Arial" w:cs="Arial"/>
          <w:sz w:val="20"/>
          <w:szCs w:val="20"/>
          <w:lang w:val="pt-PT"/>
        </w:rPr>
      </w:pPr>
    </w:p>
    <w:p w14:paraId="3C4B5A7E" w14:textId="584CF80F" w:rsidR="549A9DE7" w:rsidRPr="006232BC" w:rsidRDefault="20EAF053" w:rsidP="006232BC">
      <w:pPr>
        <w:spacing w:beforeAutospacing="1" w:afterAutospacing="1" w:line="360" w:lineRule="auto"/>
        <w:jc w:val="center"/>
        <w:rPr>
          <w:rFonts w:ascii="Arial" w:eastAsia="Arial" w:hAnsi="Arial" w:cs="Arial"/>
          <w:sz w:val="20"/>
          <w:szCs w:val="20"/>
          <w:lang w:val="pt-PT"/>
        </w:rPr>
      </w:pPr>
      <w:r w:rsidRPr="41524743">
        <w:rPr>
          <w:rFonts w:ascii="Arial" w:eastAsia="Arial" w:hAnsi="Arial" w:cs="Arial"/>
          <w:sz w:val="20"/>
          <w:szCs w:val="20"/>
          <w:lang w:val="pt-PT"/>
        </w:rPr>
        <w:t>O(A) BENEFICIÁRIO(</w:t>
      </w:r>
      <w:proofErr w:type="gramStart"/>
      <w:r w:rsidRPr="41524743">
        <w:rPr>
          <w:rFonts w:ascii="Arial" w:eastAsia="Arial" w:hAnsi="Arial" w:cs="Arial"/>
          <w:sz w:val="20"/>
          <w:szCs w:val="20"/>
          <w:lang w:val="pt-PT"/>
        </w:rPr>
        <w:t xml:space="preserve">A) </w:t>
      </w:r>
      <w:r w:rsidR="006232BC">
        <w:rPr>
          <w:rFonts w:ascii="Arial" w:eastAsia="Arial" w:hAnsi="Arial" w:cs="Arial"/>
          <w:sz w:val="20"/>
          <w:szCs w:val="20"/>
          <w:lang w:val="pt-PT"/>
        </w:rPr>
        <w:t xml:space="preserve">  </w:t>
      </w:r>
      <w:proofErr w:type="gramEnd"/>
      <w:r w:rsidR="006232BC">
        <w:rPr>
          <w:rFonts w:ascii="Arial" w:eastAsia="Arial" w:hAnsi="Arial" w:cs="Arial"/>
          <w:sz w:val="20"/>
          <w:szCs w:val="20"/>
          <w:lang w:val="pt-PT"/>
        </w:rPr>
        <w:t xml:space="preserve">                                           </w:t>
      </w:r>
      <w:r w:rsidR="1CCF1316" w:rsidRPr="41524743">
        <w:rPr>
          <w:rFonts w:ascii="Arial" w:eastAsia="Arial" w:hAnsi="Arial" w:cs="Arial"/>
          <w:sz w:val="20"/>
          <w:szCs w:val="20"/>
          <w:lang w:val="pt-PT"/>
        </w:rPr>
        <w:t>A DIRETORA DE SERVIÇOS DO C.R.A.A.</w:t>
      </w:r>
    </w:p>
    <w:sectPr w:rsidR="549A9DE7" w:rsidRPr="006232BC">
      <w:headerReference w:type="default" r:id="rId7"/>
      <w:footerReference w:type="default" r:id="rId8"/>
      <w:pgSz w:w="11880" w:h="16820"/>
      <w:pgMar w:top="1440" w:right="1077" w:bottom="1440" w:left="1134" w:header="720" w:footer="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99878" w14:textId="77777777" w:rsidR="0005300F" w:rsidRDefault="0005300F">
      <w:r>
        <w:separator/>
      </w:r>
    </w:p>
  </w:endnote>
  <w:endnote w:type="continuationSeparator" w:id="0">
    <w:p w14:paraId="05F19AE5" w14:textId="77777777" w:rsidR="0005300F" w:rsidRDefault="0005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6B14E" w14:textId="74142D87" w:rsidR="00A63A6F" w:rsidRDefault="00A023EF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3F42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D8D15" w14:textId="77777777" w:rsidR="0005300F" w:rsidRDefault="0005300F">
      <w:r>
        <w:separator/>
      </w:r>
    </w:p>
  </w:footnote>
  <w:footnote w:type="continuationSeparator" w:id="0">
    <w:p w14:paraId="193710A2" w14:textId="77777777" w:rsidR="0005300F" w:rsidRDefault="0005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BF7AA" w14:textId="77777777" w:rsidR="00A63A6F" w:rsidRDefault="00A023EF">
    <w:pPr>
      <w:pStyle w:val="Header"/>
    </w:pPr>
    <w:r>
      <w:rPr>
        <w:rFonts w:ascii="Times New Roman" w:eastAsia="Times New Roman" w:hAnsi="Times New Roman" w:cs="Times New Roman"/>
        <w:b/>
        <w:bCs/>
        <w:noProof/>
        <w:sz w:val="18"/>
        <w:szCs w:val="18"/>
      </w:rPr>
      <w:drawing>
        <wp:anchor distT="152400" distB="152400" distL="152400" distR="152400" simplePos="0" relativeHeight="251658240" behindDoc="1" locked="0" layoutInCell="1" allowOverlap="1" wp14:anchorId="3574884A" wp14:editId="07777777">
          <wp:simplePos x="0" y="0"/>
          <wp:positionH relativeFrom="page">
            <wp:posOffset>3676650</wp:posOffset>
          </wp:positionH>
          <wp:positionV relativeFrom="page">
            <wp:posOffset>464819</wp:posOffset>
          </wp:positionV>
          <wp:extent cx="379096" cy="380366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9096" cy="38036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72A3D3EC" w14:textId="77777777" w:rsidR="00A63A6F" w:rsidRDefault="00A63A6F">
    <w:pPr>
      <w:pStyle w:val="Header"/>
    </w:pPr>
  </w:p>
  <w:p w14:paraId="0D0B940D" w14:textId="77777777" w:rsidR="00A63A6F" w:rsidRDefault="00A63A6F">
    <w:pPr>
      <w:pStyle w:val="Header"/>
      <w:jc w:val="center"/>
      <w:rPr>
        <w:sz w:val="18"/>
        <w:szCs w:val="18"/>
      </w:rPr>
    </w:pPr>
  </w:p>
  <w:p w14:paraId="00714CE9" w14:textId="77777777" w:rsidR="00A63A6F" w:rsidRDefault="00A023EF">
    <w:pPr>
      <w:pStyle w:val="Header"/>
      <w:jc w:val="center"/>
      <w:rPr>
        <w:rFonts w:ascii="Times New Roman" w:eastAsia="Times New Roman" w:hAnsi="Times New Roman" w:cs="Times New Roman"/>
        <w:b/>
        <w:bCs/>
        <w:sz w:val="18"/>
        <w:szCs w:val="18"/>
      </w:rPr>
    </w:pPr>
    <w:r>
      <w:rPr>
        <w:rFonts w:ascii="Times New Roman" w:hAnsi="Times New Roman"/>
        <w:b/>
        <w:bCs/>
        <w:sz w:val="18"/>
        <w:szCs w:val="18"/>
      </w:rPr>
      <w:t>REGIÃO AUTÓNOMA DOS AÇORES</w:t>
    </w:r>
  </w:p>
  <w:p w14:paraId="7F57B69F" w14:textId="476F31BF" w:rsidR="00A63A6F" w:rsidRDefault="41524743">
    <w:pPr>
      <w:pStyle w:val="Header"/>
      <w:jc w:val="center"/>
      <w:rPr>
        <w:rFonts w:ascii="Times New Roman" w:hAnsi="Times New Roman"/>
        <w:sz w:val="18"/>
        <w:szCs w:val="18"/>
      </w:rPr>
    </w:pPr>
    <w:r w:rsidRPr="41524743">
      <w:rPr>
        <w:rFonts w:ascii="Times New Roman" w:hAnsi="Times New Roman"/>
        <w:sz w:val="18"/>
        <w:szCs w:val="18"/>
      </w:rPr>
      <w:t>VICE-PRESIDÊNCIA DO GOVERNO, EMPREGO E COMPETITIVIDADE EMPRESARIAL</w:t>
    </w:r>
  </w:p>
  <w:p w14:paraId="0FD44CF9" w14:textId="75B62884" w:rsidR="00F62208" w:rsidRPr="00F62208" w:rsidRDefault="00F62208">
    <w:pPr>
      <w:pStyle w:val="Header"/>
      <w:jc w:val="center"/>
      <w:rPr>
        <w:b/>
        <w:bCs/>
        <w:sz w:val="22"/>
        <w:szCs w:val="18"/>
      </w:rPr>
    </w:pPr>
    <w:r w:rsidRPr="00F62208">
      <w:rPr>
        <w:rFonts w:ascii="Times New Roman" w:hAnsi="Times New Roman"/>
        <w:sz w:val="22"/>
        <w:szCs w:val="18"/>
      </w:rPr>
      <w:t>Centro Regional de Apoio ao Artes</w:t>
    </w:r>
    <w:r>
      <w:rPr>
        <w:rFonts w:ascii="Times New Roman" w:hAnsi="Times New Roman"/>
        <w:sz w:val="22"/>
        <w:szCs w:val="18"/>
      </w:rPr>
      <w:t>a</w:t>
    </w:r>
    <w:r w:rsidRPr="00F62208">
      <w:rPr>
        <w:rFonts w:ascii="Times New Roman" w:hAnsi="Times New Roman"/>
        <w:sz w:val="22"/>
        <w:szCs w:val="18"/>
      </w:rPr>
      <w:t>nato</w:t>
    </w:r>
  </w:p>
  <w:p w14:paraId="0E27B00A" w14:textId="77777777" w:rsidR="00A63A6F" w:rsidRDefault="00A63A6F">
    <w:pPr>
      <w:pStyle w:val="Header"/>
      <w:jc w:val="center"/>
      <w:rPr>
        <w:b/>
        <w:bCs/>
        <w:sz w:val="18"/>
        <w:szCs w:val="18"/>
      </w:rPr>
    </w:pPr>
  </w:p>
  <w:p w14:paraId="60061E4C" w14:textId="77777777" w:rsidR="00A63A6F" w:rsidRDefault="00A63A6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D31D2"/>
    <w:multiLevelType w:val="hybridMultilevel"/>
    <w:tmpl w:val="07C4512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32A2"/>
    <w:multiLevelType w:val="hybridMultilevel"/>
    <w:tmpl w:val="548AC2C8"/>
    <w:lvl w:ilvl="0" w:tplc="20B0664E">
      <w:start w:val="1"/>
      <w:numFmt w:val="decimal"/>
      <w:lvlText w:val="%1."/>
      <w:lvlJc w:val="left"/>
      <w:pPr>
        <w:ind w:left="720" w:hanging="360"/>
      </w:pPr>
    </w:lvl>
    <w:lvl w:ilvl="1" w:tplc="5FAE05F2">
      <w:start w:val="1"/>
      <w:numFmt w:val="lowerLetter"/>
      <w:lvlText w:val="%2."/>
      <w:lvlJc w:val="left"/>
      <w:pPr>
        <w:ind w:left="1440" w:hanging="360"/>
      </w:pPr>
    </w:lvl>
    <w:lvl w:ilvl="2" w:tplc="942CCF6E">
      <w:start w:val="1"/>
      <w:numFmt w:val="lowerRoman"/>
      <w:lvlText w:val="%3."/>
      <w:lvlJc w:val="right"/>
      <w:pPr>
        <w:ind w:left="2160" w:hanging="180"/>
      </w:pPr>
    </w:lvl>
    <w:lvl w:ilvl="3" w:tplc="3C585670">
      <w:start w:val="1"/>
      <w:numFmt w:val="decimal"/>
      <w:lvlText w:val="%4."/>
      <w:lvlJc w:val="left"/>
      <w:pPr>
        <w:ind w:left="2880" w:hanging="360"/>
      </w:pPr>
    </w:lvl>
    <w:lvl w:ilvl="4" w:tplc="613C9054">
      <w:start w:val="1"/>
      <w:numFmt w:val="lowerLetter"/>
      <w:lvlText w:val="%5."/>
      <w:lvlJc w:val="left"/>
      <w:pPr>
        <w:ind w:left="3600" w:hanging="360"/>
      </w:pPr>
    </w:lvl>
    <w:lvl w:ilvl="5" w:tplc="87101366">
      <w:start w:val="1"/>
      <w:numFmt w:val="lowerRoman"/>
      <w:lvlText w:val="%6."/>
      <w:lvlJc w:val="right"/>
      <w:pPr>
        <w:ind w:left="4320" w:hanging="180"/>
      </w:pPr>
    </w:lvl>
    <w:lvl w:ilvl="6" w:tplc="8B74756E">
      <w:start w:val="1"/>
      <w:numFmt w:val="decimal"/>
      <w:lvlText w:val="%7."/>
      <w:lvlJc w:val="left"/>
      <w:pPr>
        <w:ind w:left="5040" w:hanging="360"/>
      </w:pPr>
    </w:lvl>
    <w:lvl w:ilvl="7" w:tplc="9A0AF9F2">
      <w:start w:val="1"/>
      <w:numFmt w:val="lowerLetter"/>
      <w:lvlText w:val="%8."/>
      <w:lvlJc w:val="left"/>
      <w:pPr>
        <w:ind w:left="5760" w:hanging="360"/>
      </w:pPr>
    </w:lvl>
    <w:lvl w:ilvl="8" w:tplc="823EF6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D693A"/>
    <w:multiLevelType w:val="hybridMultilevel"/>
    <w:tmpl w:val="5216A24C"/>
    <w:lvl w:ilvl="0" w:tplc="E2EAE5BC">
      <w:start w:val="1"/>
      <w:numFmt w:val="decimal"/>
      <w:lvlText w:val="%1."/>
      <w:lvlJc w:val="left"/>
      <w:pPr>
        <w:ind w:left="720" w:hanging="360"/>
      </w:pPr>
    </w:lvl>
    <w:lvl w:ilvl="1" w:tplc="14D20222">
      <w:start w:val="1"/>
      <w:numFmt w:val="lowerLetter"/>
      <w:lvlText w:val="%2."/>
      <w:lvlJc w:val="left"/>
      <w:pPr>
        <w:ind w:left="1440" w:hanging="360"/>
      </w:pPr>
    </w:lvl>
    <w:lvl w:ilvl="2" w:tplc="4F12F360">
      <w:start w:val="1"/>
      <w:numFmt w:val="lowerRoman"/>
      <w:lvlText w:val="%3."/>
      <w:lvlJc w:val="right"/>
      <w:pPr>
        <w:ind w:left="2160" w:hanging="180"/>
      </w:pPr>
    </w:lvl>
    <w:lvl w:ilvl="3" w:tplc="2C1EEBE0">
      <w:start w:val="1"/>
      <w:numFmt w:val="decimal"/>
      <w:lvlText w:val="%4."/>
      <w:lvlJc w:val="left"/>
      <w:pPr>
        <w:ind w:left="2880" w:hanging="360"/>
      </w:pPr>
    </w:lvl>
    <w:lvl w:ilvl="4" w:tplc="93D84C42">
      <w:start w:val="1"/>
      <w:numFmt w:val="lowerLetter"/>
      <w:lvlText w:val="%5."/>
      <w:lvlJc w:val="left"/>
      <w:pPr>
        <w:ind w:left="3600" w:hanging="360"/>
      </w:pPr>
    </w:lvl>
    <w:lvl w:ilvl="5" w:tplc="1346E262">
      <w:start w:val="1"/>
      <w:numFmt w:val="lowerRoman"/>
      <w:lvlText w:val="%6."/>
      <w:lvlJc w:val="right"/>
      <w:pPr>
        <w:ind w:left="4320" w:hanging="180"/>
      </w:pPr>
    </w:lvl>
    <w:lvl w:ilvl="6" w:tplc="83E8D72E">
      <w:start w:val="1"/>
      <w:numFmt w:val="decimal"/>
      <w:lvlText w:val="%7."/>
      <w:lvlJc w:val="left"/>
      <w:pPr>
        <w:ind w:left="5040" w:hanging="360"/>
      </w:pPr>
    </w:lvl>
    <w:lvl w:ilvl="7" w:tplc="B278167E">
      <w:start w:val="1"/>
      <w:numFmt w:val="lowerLetter"/>
      <w:lvlText w:val="%8."/>
      <w:lvlJc w:val="left"/>
      <w:pPr>
        <w:ind w:left="5760" w:hanging="360"/>
      </w:pPr>
    </w:lvl>
    <w:lvl w:ilvl="8" w:tplc="5D90C60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66BFB"/>
    <w:multiLevelType w:val="hybridMultilevel"/>
    <w:tmpl w:val="259E8C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30336"/>
    <w:multiLevelType w:val="hybridMultilevel"/>
    <w:tmpl w:val="D49E66A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D4103"/>
    <w:multiLevelType w:val="hybridMultilevel"/>
    <w:tmpl w:val="9920FD3C"/>
    <w:lvl w:ilvl="0" w:tplc="81D8D5DE">
      <w:start w:val="1"/>
      <w:numFmt w:val="lowerLetter"/>
      <w:lvlText w:val="%1."/>
      <w:lvlJc w:val="left"/>
      <w:pPr>
        <w:ind w:left="720" w:hanging="360"/>
      </w:pPr>
    </w:lvl>
    <w:lvl w:ilvl="1" w:tplc="33ACC180">
      <w:start w:val="1"/>
      <w:numFmt w:val="lowerLetter"/>
      <w:lvlText w:val="%2."/>
      <w:lvlJc w:val="left"/>
      <w:pPr>
        <w:ind w:left="1440" w:hanging="360"/>
      </w:pPr>
    </w:lvl>
    <w:lvl w:ilvl="2" w:tplc="CDE0AAA8">
      <w:start w:val="1"/>
      <w:numFmt w:val="lowerRoman"/>
      <w:lvlText w:val="%3."/>
      <w:lvlJc w:val="right"/>
      <w:pPr>
        <w:ind w:left="2160" w:hanging="180"/>
      </w:pPr>
    </w:lvl>
    <w:lvl w:ilvl="3" w:tplc="6E8C5D5A">
      <w:start w:val="1"/>
      <w:numFmt w:val="decimal"/>
      <w:lvlText w:val="%4."/>
      <w:lvlJc w:val="left"/>
      <w:pPr>
        <w:ind w:left="2880" w:hanging="360"/>
      </w:pPr>
    </w:lvl>
    <w:lvl w:ilvl="4" w:tplc="A8C62164">
      <w:start w:val="1"/>
      <w:numFmt w:val="lowerLetter"/>
      <w:lvlText w:val="%5."/>
      <w:lvlJc w:val="left"/>
      <w:pPr>
        <w:ind w:left="3600" w:hanging="360"/>
      </w:pPr>
    </w:lvl>
    <w:lvl w:ilvl="5" w:tplc="7758E1AE">
      <w:start w:val="1"/>
      <w:numFmt w:val="lowerRoman"/>
      <w:lvlText w:val="%6."/>
      <w:lvlJc w:val="right"/>
      <w:pPr>
        <w:ind w:left="4320" w:hanging="180"/>
      </w:pPr>
    </w:lvl>
    <w:lvl w:ilvl="6" w:tplc="66040246">
      <w:start w:val="1"/>
      <w:numFmt w:val="decimal"/>
      <w:lvlText w:val="%7."/>
      <w:lvlJc w:val="left"/>
      <w:pPr>
        <w:ind w:left="5040" w:hanging="360"/>
      </w:pPr>
    </w:lvl>
    <w:lvl w:ilvl="7" w:tplc="B7EC6F9A">
      <w:start w:val="1"/>
      <w:numFmt w:val="lowerLetter"/>
      <w:lvlText w:val="%8."/>
      <w:lvlJc w:val="left"/>
      <w:pPr>
        <w:ind w:left="5760" w:hanging="360"/>
      </w:pPr>
    </w:lvl>
    <w:lvl w:ilvl="8" w:tplc="CDA60CF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34925"/>
    <w:multiLevelType w:val="multilevel"/>
    <w:tmpl w:val="2A9632A4"/>
    <w:numStyleLink w:val="ImportedStyle2"/>
  </w:abstractNum>
  <w:abstractNum w:abstractNumId="7" w15:restartNumberingAfterBreak="0">
    <w:nsid w:val="55903997"/>
    <w:multiLevelType w:val="hybridMultilevel"/>
    <w:tmpl w:val="4B1A749C"/>
    <w:lvl w:ilvl="0" w:tplc="ED9AD9E0">
      <w:start w:val="1"/>
      <w:numFmt w:val="lowerLetter"/>
      <w:lvlText w:val="%1)"/>
      <w:lvlJc w:val="left"/>
      <w:pPr>
        <w:ind w:left="720" w:hanging="360"/>
      </w:pPr>
    </w:lvl>
    <w:lvl w:ilvl="1" w:tplc="FB88535C">
      <w:start w:val="1"/>
      <w:numFmt w:val="lowerLetter"/>
      <w:lvlText w:val="%2."/>
      <w:lvlJc w:val="left"/>
      <w:pPr>
        <w:ind w:left="1440" w:hanging="360"/>
      </w:pPr>
    </w:lvl>
    <w:lvl w:ilvl="2" w:tplc="4D9E03F2">
      <w:start w:val="1"/>
      <w:numFmt w:val="lowerRoman"/>
      <w:lvlText w:val="%3."/>
      <w:lvlJc w:val="right"/>
      <w:pPr>
        <w:ind w:left="2160" w:hanging="180"/>
      </w:pPr>
    </w:lvl>
    <w:lvl w:ilvl="3" w:tplc="984C0D10">
      <w:start w:val="1"/>
      <w:numFmt w:val="decimal"/>
      <w:lvlText w:val="%4."/>
      <w:lvlJc w:val="left"/>
      <w:pPr>
        <w:ind w:left="2880" w:hanging="360"/>
      </w:pPr>
    </w:lvl>
    <w:lvl w:ilvl="4" w:tplc="86C81BA0">
      <w:start w:val="1"/>
      <w:numFmt w:val="lowerLetter"/>
      <w:lvlText w:val="%5."/>
      <w:lvlJc w:val="left"/>
      <w:pPr>
        <w:ind w:left="3600" w:hanging="360"/>
      </w:pPr>
    </w:lvl>
    <w:lvl w:ilvl="5" w:tplc="2912210C">
      <w:start w:val="1"/>
      <w:numFmt w:val="lowerRoman"/>
      <w:lvlText w:val="%6."/>
      <w:lvlJc w:val="right"/>
      <w:pPr>
        <w:ind w:left="4320" w:hanging="180"/>
      </w:pPr>
    </w:lvl>
    <w:lvl w:ilvl="6" w:tplc="208022CC">
      <w:start w:val="1"/>
      <w:numFmt w:val="decimal"/>
      <w:lvlText w:val="%7."/>
      <w:lvlJc w:val="left"/>
      <w:pPr>
        <w:ind w:left="5040" w:hanging="360"/>
      </w:pPr>
    </w:lvl>
    <w:lvl w:ilvl="7" w:tplc="4E463B60">
      <w:start w:val="1"/>
      <w:numFmt w:val="lowerLetter"/>
      <w:lvlText w:val="%8."/>
      <w:lvlJc w:val="left"/>
      <w:pPr>
        <w:ind w:left="5760" w:hanging="360"/>
      </w:pPr>
    </w:lvl>
    <w:lvl w:ilvl="8" w:tplc="2E90B1D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62FEB"/>
    <w:multiLevelType w:val="hybridMultilevel"/>
    <w:tmpl w:val="FF62ED6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E4094"/>
    <w:multiLevelType w:val="multilevel"/>
    <w:tmpl w:val="2A9632A4"/>
    <w:styleLink w:val="ImportedStyle2"/>
    <w:lvl w:ilvl="0">
      <w:start w:val="1"/>
      <w:numFmt w:val="decimal"/>
      <w:lvlText w:val="%1."/>
      <w:lvlJc w:val="left"/>
      <w:pPr>
        <w:tabs>
          <w:tab w:val="left" w:pos="284"/>
          <w:tab w:val="left" w:pos="1430"/>
          <w:tab w:val="right" w:leader="hyphen" w:pos="9639"/>
        </w:tabs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84"/>
          <w:tab w:val="left" w:pos="1430"/>
          <w:tab w:val="right" w:leader="hyphen" w:pos="9639"/>
        </w:tabs>
        <w:ind w:left="810" w:hanging="4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1430"/>
          <w:tab w:val="right" w:leader="hyphen" w:pos="9639"/>
        </w:tabs>
        <w:ind w:left="284" w:hanging="28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decimal"/>
      <w:suff w:val="nothing"/>
      <w:lvlText w:val="%3.%4."/>
      <w:lvlJc w:val="left"/>
      <w:pPr>
        <w:tabs>
          <w:tab w:val="left" w:pos="284"/>
          <w:tab w:val="left" w:pos="1430"/>
          <w:tab w:val="right" w:leader="hyphen" w:pos="9639"/>
        </w:tabs>
        <w:ind w:left="284" w:hanging="28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3.%4.%5."/>
      <w:lvlJc w:val="left"/>
      <w:pPr>
        <w:tabs>
          <w:tab w:val="left" w:pos="284"/>
          <w:tab w:val="left" w:pos="1430"/>
          <w:tab w:val="right" w:leader="hyphen" w:pos="9639"/>
        </w:tabs>
        <w:ind w:left="284" w:hanging="28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3.%4.%5.%6."/>
      <w:lvlJc w:val="left"/>
      <w:pPr>
        <w:tabs>
          <w:tab w:val="left" w:pos="284"/>
          <w:tab w:val="left" w:pos="1430"/>
          <w:tab w:val="right" w:leader="hyphen" w:pos="9639"/>
        </w:tabs>
        <w:ind w:left="284" w:hanging="28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3.%4.%5.%6.%7."/>
      <w:lvlJc w:val="left"/>
      <w:pPr>
        <w:tabs>
          <w:tab w:val="left" w:pos="284"/>
          <w:tab w:val="left" w:pos="1430"/>
          <w:tab w:val="right" w:leader="hyphen" w:pos="9639"/>
        </w:tabs>
        <w:ind w:left="284" w:hanging="28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3.%4.%5.%6.%7.%8."/>
      <w:lvlJc w:val="left"/>
      <w:pPr>
        <w:tabs>
          <w:tab w:val="left" w:pos="284"/>
          <w:tab w:val="left" w:pos="1430"/>
          <w:tab w:val="right" w:leader="hyphen" w:pos="9639"/>
        </w:tabs>
        <w:ind w:left="284" w:hanging="28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3.%4.%5.%6.%7.%8.%9."/>
      <w:lvlJc w:val="left"/>
      <w:pPr>
        <w:tabs>
          <w:tab w:val="left" w:pos="284"/>
          <w:tab w:val="left" w:pos="1430"/>
          <w:tab w:val="right" w:leader="hyphen" w:pos="9639"/>
        </w:tabs>
        <w:ind w:left="284" w:hanging="28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AF39F1"/>
    <w:rsid w:val="0003496A"/>
    <w:rsid w:val="000404AF"/>
    <w:rsid w:val="0005300F"/>
    <w:rsid w:val="0028683E"/>
    <w:rsid w:val="003F42F8"/>
    <w:rsid w:val="003FB957"/>
    <w:rsid w:val="004E99AA"/>
    <w:rsid w:val="005028A8"/>
    <w:rsid w:val="00502FDD"/>
    <w:rsid w:val="006232BC"/>
    <w:rsid w:val="009500D8"/>
    <w:rsid w:val="00A023EF"/>
    <w:rsid w:val="00A63A6F"/>
    <w:rsid w:val="00AD7129"/>
    <w:rsid w:val="00B62153"/>
    <w:rsid w:val="00DD0FFA"/>
    <w:rsid w:val="00F02956"/>
    <w:rsid w:val="00F62208"/>
    <w:rsid w:val="01567B41"/>
    <w:rsid w:val="016F8270"/>
    <w:rsid w:val="022CA2EC"/>
    <w:rsid w:val="023F85DC"/>
    <w:rsid w:val="0292497D"/>
    <w:rsid w:val="02DD6BF5"/>
    <w:rsid w:val="02E2D6BF"/>
    <w:rsid w:val="0464A0E0"/>
    <w:rsid w:val="049DDE0A"/>
    <w:rsid w:val="052AF7F0"/>
    <w:rsid w:val="053049D1"/>
    <w:rsid w:val="05DE876D"/>
    <w:rsid w:val="062A31E0"/>
    <w:rsid w:val="064B53BE"/>
    <w:rsid w:val="07A4FFEF"/>
    <w:rsid w:val="07B9DB43"/>
    <w:rsid w:val="07F6CB46"/>
    <w:rsid w:val="08358303"/>
    <w:rsid w:val="08CC1EAC"/>
    <w:rsid w:val="0A0F1E80"/>
    <w:rsid w:val="0ACD48C8"/>
    <w:rsid w:val="0AFC905D"/>
    <w:rsid w:val="0BA85196"/>
    <w:rsid w:val="0BB5905E"/>
    <w:rsid w:val="0BEF6CBD"/>
    <w:rsid w:val="0D5ED161"/>
    <w:rsid w:val="0E86CD90"/>
    <w:rsid w:val="0EBA466B"/>
    <w:rsid w:val="10447673"/>
    <w:rsid w:val="109C422B"/>
    <w:rsid w:val="109E78AC"/>
    <w:rsid w:val="10DF61C0"/>
    <w:rsid w:val="124FDDA1"/>
    <w:rsid w:val="138B0B32"/>
    <w:rsid w:val="14709660"/>
    <w:rsid w:val="149AC207"/>
    <w:rsid w:val="154E85D3"/>
    <w:rsid w:val="157EF2D0"/>
    <w:rsid w:val="15E9BB39"/>
    <w:rsid w:val="16612B85"/>
    <w:rsid w:val="1665BB98"/>
    <w:rsid w:val="166B3C2D"/>
    <w:rsid w:val="177F7576"/>
    <w:rsid w:val="17C53991"/>
    <w:rsid w:val="17D80F15"/>
    <w:rsid w:val="18150E85"/>
    <w:rsid w:val="18523533"/>
    <w:rsid w:val="1862C6E0"/>
    <w:rsid w:val="198FDF8A"/>
    <w:rsid w:val="19BBD00C"/>
    <w:rsid w:val="1B11E785"/>
    <w:rsid w:val="1B76F0BD"/>
    <w:rsid w:val="1B8ED917"/>
    <w:rsid w:val="1BE6CE6A"/>
    <w:rsid w:val="1C2B45EC"/>
    <w:rsid w:val="1CCF1316"/>
    <w:rsid w:val="1D19C62E"/>
    <w:rsid w:val="1D21C8B1"/>
    <w:rsid w:val="1DFDE56A"/>
    <w:rsid w:val="1EA58B4C"/>
    <w:rsid w:val="1ECC6FE5"/>
    <w:rsid w:val="1F3B2F31"/>
    <w:rsid w:val="1FFA7C74"/>
    <w:rsid w:val="201F390C"/>
    <w:rsid w:val="204E3294"/>
    <w:rsid w:val="20EAF053"/>
    <w:rsid w:val="2228EA0B"/>
    <w:rsid w:val="22BFAD68"/>
    <w:rsid w:val="2310D160"/>
    <w:rsid w:val="2355F2CD"/>
    <w:rsid w:val="238F29DC"/>
    <w:rsid w:val="23C09A09"/>
    <w:rsid w:val="2400D871"/>
    <w:rsid w:val="245DC609"/>
    <w:rsid w:val="2492F690"/>
    <w:rsid w:val="25564567"/>
    <w:rsid w:val="255919AA"/>
    <w:rsid w:val="255C411E"/>
    <w:rsid w:val="25CEE95D"/>
    <w:rsid w:val="25D0A45F"/>
    <w:rsid w:val="25F18864"/>
    <w:rsid w:val="26F66988"/>
    <w:rsid w:val="27052CEF"/>
    <w:rsid w:val="28DEF225"/>
    <w:rsid w:val="2ABF10F8"/>
    <w:rsid w:val="2AE14254"/>
    <w:rsid w:val="2BACD161"/>
    <w:rsid w:val="2BE7F581"/>
    <w:rsid w:val="2C5A44FA"/>
    <w:rsid w:val="2CF31EE7"/>
    <w:rsid w:val="2D48C210"/>
    <w:rsid w:val="2E3406A8"/>
    <w:rsid w:val="2F7931B3"/>
    <w:rsid w:val="2FE22652"/>
    <w:rsid w:val="304F8385"/>
    <w:rsid w:val="30FFACCC"/>
    <w:rsid w:val="3181EFC6"/>
    <w:rsid w:val="31B5A8C0"/>
    <w:rsid w:val="321879DF"/>
    <w:rsid w:val="3274E2C4"/>
    <w:rsid w:val="32EBEFC9"/>
    <w:rsid w:val="32FBE4F2"/>
    <w:rsid w:val="33501F78"/>
    <w:rsid w:val="34028915"/>
    <w:rsid w:val="3446DE60"/>
    <w:rsid w:val="35D6FB0D"/>
    <w:rsid w:val="379753EB"/>
    <w:rsid w:val="3843267A"/>
    <w:rsid w:val="3978AD09"/>
    <w:rsid w:val="39967B5F"/>
    <w:rsid w:val="3A3CD1E7"/>
    <w:rsid w:val="3CB1FF68"/>
    <w:rsid w:val="3F76A6D5"/>
    <w:rsid w:val="3F7B588E"/>
    <w:rsid w:val="3F9CAEEC"/>
    <w:rsid w:val="4061E26C"/>
    <w:rsid w:val="40B692A9"/>
    <w:rsid w:val="40E69CCE"/>
    <w:rsid w:val="40F45CE3"/>
    <w:rsid w:val="41524743"/>
    <w:rsid w:val="41BA9EEC"/>
    <w:rsid w:val="421AF449"/>
    <w:rsid w:val="42BD4513"/>
    <w:rsid w:val="42C2CC1E"/>
    <w:rsid w:val="440B0CD9"/>
    <w:rsid w:val="44E8148C"/>
    <w:rsid w:val="459395FC"/>
    <w:rsid w:val="4635A1EC"/>
    <w:rsid w:val="463A862C"/>
    <w:rsid w:val="46D8A233"/>
    <w:rsid w:val="483DA065"/>
    <w:rsid w:val="48988C18"/>
    <w:rsid w:val="494EAD6E"/>
    <w:rsid w:val="4AB304A5"/>
    <w:rsid w:val="4AE91069"/>
    <w:rsid w:val="4B9CEC6C"/>
    <w:rsid w:val="4C9359B9"/>
    <w:rsid w:val="4CB8D2D5"/>
    <w:rsid w:val="4D64DEF3"/>
    <w:rsid w:val="4DA65D3B"/>
    <w:rsid w:val="4E228AC8"/>
    <w:rsid w:val="4EB79BEF"/>
    <w:rsid w:val="4EC3C2B5"/>
    <w:rsid w:val="4F01BE24"/>
    <w:rsid w:val="506D06AB"/>
    <w:rsid w:val="510BF4E6"/>
    <w:rsid w:val="511C31FC"/>
    <w:rsid w:val="5187631F"/>
    <w:rsid w:val="51E5BDAF"/>
    <w:rsid w:val="5269DD99"/>
    <w:rsid w:val="5358F600"/>
    <w:rsid w:val="54303534"/>
    <w:rsid w:val="549A9DE7"/>
    <w:rsid w:val="5638ADB0"/>
    <w:rsid w:val="564736EB"/>
    <w:rsid w:val="57035BF7"/>
    <w:rsid w:val="57B7545D"/>
    <w:rsid w:val="57DC6C4E"/>
    <w:rsid w:val="59378C92"/>
    <w:rsid w:val="5A2C3EE0"/>
    <w:rsid w:val="5A43F973"/>
    <w:rsid w:val="5A5BBBF2"/>
    <w:rsid w:val="5AA0D103"/>
    <w:rsid w:val="5AAA1CE2"/>
    <w:rsid w:val="5ACD2319"/>
    <w:rsid w:val="5AFD68F3"/>
    <w:rsid w:val="5B0AB2FA"/>
    <w:rsid w:val="5B483887"/>
    <w:rsid w:val="5BABC221"/>
    <w:rsid w:val="5C7BC67E"/>
    <w:rsid w:val="5CB5B31D"/>
    <w:rsid w:val="5E1228A5"/>
    <w:rsid w:val="5E662A5D"/>
    <w:rsid w:val="5F4892DB"/>
    <w:rsid w:val="5F6C4910"/>
    <w:rsid w:val="602059D7"/>
    <w:rsid w:val="60866FE2"/>
    <w:rsid w:val="61431F28"/>
    <w:rsid w:val="633887C3"/>
    <w:rsid w:val="64F66023"/>
    <w:rsid w:val="652BC0A1"/>
    <w:rsid w:val="669F91FC"/>
    <w:rsid w:val="66AC38C3"/>
    <w:rsid w:val="67345D43"/>
    <w:rsid w:val="673534A4"/>
    <w:rsid w:val="67AE111E"/>
    <w:rsid w:val="696C4F4D"/>
    <w:rsid w:val="69C4C8BA"/>
    <w:rsid w:val="6A855025"/>
    <w:rsid w:val="6AAF39F1"/>
    <w:rsid w:val="6ACE35A3"/>
    <w:rsid w:val="6B158640"/>
    <w:rsid w:val="6B4B90AA"/>
    <w:rsid w:val="6B4F4E48"/>
    <w:rsid w:val="6BE19270"/>
    <w:rsid w:val="6BF1DD7F"/>
    <w:rsid w:val="6CD9EADD"/>
    <w:rsid w:val="6DF949B9"/>
    <w:rsid w:val="6EED5339"/>
    <w:rsid w:val="6EF73381"/>
    <w:rsid w:val="6F2C3EAD"/>
    <w:rsid w:val="7045F689"/>
    <w:rsid w:val="704BAF6F"/>
    <w:rsid w:val="71056D75"/>
    <w:rsid w:val="71ABE062"/>
    <w:rsid w:val="71BCD81B"/>
    <w:rsid w:val="71BECF77"/>
    <w:rsid w:val="71D55EAB"/>
    <w:rsid w:val="71E99619"/>
    <w:rsid w:val="724C4529"/>
    <w:rsid w:val="733731A5"/>
    <w:rsid w:val="7478E1C6"/>
    <w:rsid w:val="7516BD52"/>
    <w:rsid w:val="75B84840"/>
    <w:rsid w:val="762AB39C"/>
    <w:rsid w:val="76DBA1A5"/>
    <w:rsid w:val="76E0B3AA"/>
    <w:rsid w:val="770106B7"/>
    <w:rsid w:val="7782D0A5"/>
    <w:rsid w:val="78FA7E67"/>
    <w:rsid w:val="79A6C244"/>
    <w:rsid w:val="7A18191E"/>
    <w:rsid w:val="7B52344C"/>
    <w:rsid w:val="7B6008CA"/>
    <w:rsid w:val="7B68C64E"/>
    <w:rsid w:val="7B94C9F8"/>
    <w:rsid w:val="7D21ACDC"/>
    <w:rsid w:val="7E0DF659"/>
    <w:rsid w:val="7E131AA1"/>
    <w:rsid w:val="7E13660B"/>
    <w:rsid w:val="7ED7C173"/>
    <w:rsid w:val="7EECFF73"/>
    <w:rsid w:val="7F7527CE"/>
    <w:rsid w:val="7F946E4F"/>
    <w:rsid w:val="7FA8BD69"/>
    <w:rsid w:val="7FDDA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4F2DBB"/>
  <w15:docId w15:val="{EFCC6C43-19D4-4FC8-A9E0-164AC065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pPr>
      <w:tabs>
        <w:tab w:val="center" w:pos="4252"/>
        <w:tab w:val="right" w:pos="8504"/>
      </w:tabs>
    </w:pPr>
    <w:rPr>
      <w:rFonts w:ascii="Helvetica" w:hAnsi="Helvetica" w:cs="Arial Unicode MS"/>
      <w:color w:val="000000"/>
      <w:sz w:val="24"/>
      <w:szCs w:val="24"/>
      <w:u w:color="000000"/>
    </w:rPr>
  </w:style>
  <w:style w:type="paragraph" w:styleId="Footer">
    <w:name w:val="footer"/>
    <w:pPr>
      <w:tabs>
        <w:tab w:val="center" w:pos="4252"/>
        <w:tab w:val="right" w:pos="8504"/>
      </w:tabs>
    </w:pPr>
    <w:rPr>
      <w:rFonts w:ascii="Helvetica" w:eastAsia="Helvetica" w:hAnsi="Helvetica" w:cs="Helvetica"/>
      <w:color w:val="000000"/>
      <w:sz w:val="24"/>
      <w:szCs w:val="24"/>
      <w:u w:color="000000"/>
    </w:rPr>
  </w:style>
  <w:style w:type="paragraph" w:styleId="Title">
    <w:name w:val="Title"/>
    <w:pPr>
      <w:tabs>
        <w:tab w:val="left" w:pos="1430"/>
      </w:tabs>
      <w:spacing w:line="480" w:lineRule="auto"/>
      <w:jc w:val="both"/>
    </w:pPr>
    <w:rPr>
      <w:rFonts w:cs="Arial Unicode MS"/>
      <w:b/>
      <w:bCs/>
      <w:color w:val="000000"/>
      <w:u w:color="000000"/>
    </w:rPr>
  </w:style>
  <w:style w:type="numbering" w:customStyle="1" w:styleId="ImportedStyle2">
    <w:name w:val="Imported Style 2"/>
    <w:pPr>
      <w:numPr>
        <w:numId w:val="5"/>
      </w:numPr>
    </w:p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outline w:val="0"/>
      <w:color w:val="0563C1"/>
      <w:u w:val="single" w:color="0563C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GV. Medeiros</dc:creator>
  <cp:lastModifiedBy>Microsoft Office User</cp:lastModifiedBy>
  <cp:revision>4</cp:revision>
  <dcterms:created xsi:type="dcterms:W3CDTF">2020-05-13T15:33:00Z</dcterms:created>
  <dcterms:modified xsi:type="dcterms:W3CDTF">2020-05-13T15:47:00Z</dcterms:modified>
</cp:coreProperties>
</file>